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0359fda546c31a8533080d9992e4a6decb1cc3f"/>
    <w:p>
      <w:pPr>
        <w:pStyle w:val="Heading1"/>
      </w:pPr>
      <w:r>
        <w:t xml:space="preserve">Informare privind necesitatea solicitării și emiterii unei autorizații de construire</w:t>
      </w:r>
    </w:p>
    <w:p>
      <w:pPr>
        <w:pStyle w:val="FirstParagraph"/>
      </w:pPr>
      <w:r>
        <w:rPr>
          <w:b/>
          <w:bCs/>
        </w:rPr>
        <w:t xml:space="preserve">Formular F_NOT_04 · versiunea 1.0</w:t>
      </w:r>
    </w:p>
    <w:p>
      <w:pPr>
        <w:pStyle w:val="BodyText"/>
      </w:pPr>
      <w:r>
        <w:rPr>
          <w:i/>
          <w:iCs/>
        </w:rPr>
        <w:t xml:space="preserve">Anexa nr. 3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3" w:name="informare"/>
    <w:p>
      <w:pPr>
        <w:pStyle w:val="Heading1"/>
      </w:pPr>
      <w:r>
        <w:t xml:space="preserve">INFORMARE</w:t>
      </w:r>
    </w:p>
    <w:p>
      <w:pPr>
        <w:pStyle w:val="FirstParagraph"/>
      </w:pPr>
      <w:r>
        <w:rPr>
          <w:i/>
          <w:iCs/>
        </w:rPr>
        <w:t xml:space="preserve">privind necesitatea solicitării și emiterii unei autorizații de construire</w:t>
      </w:r>
    </w:p>
    <w:bookmarkStart w:id="10" w:name="referințe"/>
    <w:p>
      <w:pPr>
        <w:pStyle w:val="Heading2"/>
      </w:pPr>
      <w:r>
        <w:t xml:space="preserve">1. REFERINȚE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917"/>
        <w:gridCol w:w="2462"/>
        <w:gridCol w:w="528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Notificarea 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a beneficiarului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138"/>
        <w:gridCol w:w="652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Proiect nr. / cod</w:t>
            </w:r>
          </w:p>
        </w:tc>
        <w:tc>
          <w:tcPr/>
          <w:p>
            <w:pPr>
              <w:pStyle w:val="Compact"/>
            </w:pPr>
            <w:r>
              <w:t xml:space="preserve">Imobilul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informarea"/>
    <w:p>
      <w:pPr>
        <w:pStyle w:val="Heading2"/>
      </w:pPr>
      <w:r>
        <w:t xml:space="preserve">2. INFORMAREA</w:t>
      </w:r>
    </w:p>
    <w:p>
      <w:pPr>
        <w:pStyle w:val="FirstParagraph"/>
      </w:pPr>
      <w:r>
        <w:rPr>
          <w:i/>
          <w:iCs/>
        </w:rPr>
        <w:t xml:space="preserve">Lucrările care fac obiectul notificării NU se încadrează în categoriile prevăzute la art. 294 din Legea nr. 169/2026 și necesită obținerea autorizației de construire.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Motivarea încadrării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1"/>
    <w:bookmarkStart w:id="12" w:name="semnătura"/>
    <w:p>
      <w:pPr>
        <w:pStyle w:val="Heading2"/>
      </w:pPr>
      <w:r>
        <w:t xml:space="preserve">3.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106"/>
        <w:gridCol w:w="2278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Reprezentantul autorității — numele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F_NOT_04 · versiunea 1.0</w:t>
      </w:r>
    </w:p>
    <w:bookmarkEnd w:id="12"/>
    <w:bookmarkEnd w:id="13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2026-09-02T18:42:43Z</dcterms:created>
  <dcterms:modified xsi:type="dcterms:W3CDTF">2026-09-02T18:42:43Z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