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c2d2158eeaa48df6d2304dfaa04e08bc27e6e02"/>
    <w:p>
      <w:pPr>
        <w:pStyle w:val="Heading1"/>
      </w:pPr>
      <w:r>
        <w:t xml:space="preserve">Înștiințare privind începerea execuției lucrărilor — către autoritatea emitentă</w:t>
      </w:r>
    </w:p>
    <w:p>
      <w:pPr>
        <w:pStyle w:val="FirstParagraph"/>
      </w:pPr>
      <w:r>
        <w:rPr>
          <w:b/>
          <w:bCs/>
        </w:rPr>
        <w:t xml:space="preserve">Formular F_A_08 · versiunea 1.0</w:t>
      </w:r>
    </w:p>
    <w:p>
      <w:pPr>
        <w:pStyle w:val="BodyText"/>
      </w:pPr>
      <w:r>
        <w:rPr>
          <w:i/>
          <w:iCs/>
        </w:rPr>
        <w:t xml:space="preserve">Anexa nr. 2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de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se completează de autoritate — solicitantul nu scrie în această zonă</w:t>
      </w:r>
    </w:p>
    <w:bookmarkEnd w:id="9"/>
    <w:bookmarkStart w:id="16" w:name="înștiințare"/>
    <w:p>
      <w:pPr>
        <w:pStyle w:val="Heading1"/>
      </w:pPr>
      <w:r>
        <w:t xml:space="preserve">ÎNȘTIINȚARE</w:t>
      </w:r>
    </w:p>
    <w:p>
      <w:pPr>
        <w:pStyle w:val="FirstParagraph"/>
      </w:pPr>
      <w:r>
        <w:rPr>
          <w:i/>
          <w:iCs/>
        </w:rPr>
        <w:t xml:space="preserve">privind începerea execuției lucrărilor</w:t>
      </w:r>
    </w:p>
    <w:bookmarkStart w:id="10" w:name="către"/>
    <w:p>
      <w:pPr>
        <w:pStyle w:val="Heading2"/>
      </w:pPr>
      <w:r>
        <w:t xml:space="preserve">1. CĂTRE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Instituția</w:t>
            </w:r>
            <w:r>
              <w:br/>
            </w:r>
            <w:r>
              <w:t xml:space="preserve">primăria municipiului / orașului / comunei · primăria de sector · consiliul județean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Cererea va fi transmisă către președintele consiliului județean, primarul general, primarul de sector sau primarul municipiului / orașului / comunei, după caz.</w:t>
      </w:r>
    </w:p>
    <w:bookmarkEnd w:id="10"/>
    <w:bookmarkStart w:id="11" w:name="solicitantul"/>
    <w:p>
      <w:pPr>
        <w:pStyle w:val="Heading2"/>
      </w:pPr>
      <w:r>
        <w:t xml:space="preserve">2. SOLICITANTUL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Nume și prenume</w:t>
            </w:r>
          </w:p>
        </w:tc>
        <w:tc>
          <w:tcPr/>
          <w:p>
            <w:pPr>
              <w:pStyle w:val="Compact"/>
            </w:pPr>
            <w:r>
              <w:t xml:space="preserve">CNP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Act de identitate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265"/>
        <w:gridCol w:w="1627"/>
        <w:gridCol w:w="5785"/>
        <w:gridCol w:w="19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Seria</w:t>
            </w:r>
          </w:p>
        </w:tc>
        <w:tc>
          <w:tcPr/>
          <w:p>
            <w:pPr>
              <w:pStyle w:val="Compact"/>
            </w:pPr>
            <w:r>
              <w:t xml:space="preserve">Numărul</w:t>
            </w:r>
          </w:p>
        </w:tc>
        <w:tc>
          <w:tcPr/>
          <w:p>
            <w:pPr>
              <w:pStyle w:val="Compact"/>
            </w:pPr>
            <w:r>
              <w:t xml:space="preserve">Eliberat de</w:t>
            </w:r>
          </w:p>
        </w:tc>
        <w:tc>
          <w:tcPr/>
          <w:p>
            <w:pPr>
              <w:pStyle w:val="Compact"/>
            </w:pPr>
            <w:r>
              <w:t xml:space="preserve">La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Domiciliul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</w:t>
            </w:r>
          </w:p>
        </w:tc>
        <w:tc>
          <w:tcPr/>
          <w:p>
            <w:pPr>
              <w:pStyle w:val="Compact"/>
            </w:pPr>
            <w:r>
              <w:t xml:space="preserve">Municipiul / orașul / comuna</w:t>
            </w:r>
          </w:p>
        </w:tc>
        <w:tc>
          <w:tcPr/>
          <w:p>
            <w:pPr>
              <w:pStyle w:val="Compact"/>
            </w:pPr>
            <w:r>
              <w:t xml:space="preserve">Satul / sectorul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789"/>
        <w:gridCol w:w="970"/>
        <w:gridCol w:w="970"/>
        <w:gridCol w:w="970"/>
        <w:gridCol w:w="970"/>
        <w:gridCol w:w="1675"/>
        <w:gridCol w:w="132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Sc.</w:t>
            </w:r>
          </w:p>
        </w:tc>
        <w:tc>
          <w:tcPr/>
          <w:p>
            <w:pPr>
              <w:pStyle w:val="Compact"/>
            </w:pPr>
            <w:r>
              <w:t xml:space="preserve">Et.</w:t>
            </w:r>
          </w:p>
        </w:tc>
        <w:tc>
          <w:tcPr/>
          <w:p>
            <w:pPr>
              <w:pStyle w:val="Compact"/>
            </w:pPr>
            <w:r>
              <w:t xml:space="preserve">Ap.</w:t>
            </w:r>
          </w:p>
        </w:tc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Țara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Date de contact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690"/>
        <w:gridCol w:w="59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Telefon / fax</w:t>
            </w:r>
          </w:p>
        </w:tc>
        <w:tc>
          <w:tcPr/>
          <w:p>
            <w:pPr>
              <w:pStyle w:val="Compact"/>
            </w:pPr>
            <w:r>
              <w:t xml:space="preserve">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3" w:name="X2819922dd88db268eeb6b252bb9449a64ba9156"/>
    <w:p>
      <w:pPr>
        <w:pStyle w:val="Heading2"/>
      </w:pPr>
      <w:r>
        <w:t xml:space="preserve">3. TITULAR AL AUTORIZAȚIEI DE CONSTRUIRE / DESFIINȚARE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096"/>
        <w:gridCol w:w="2462"/>
        <w:gridCol w:w="610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Emisă de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emisă pentru executarea lucrărilor de construcții privind construirea / desființarea construcțiilor și amenajărilor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Denumirea lucrării, capacitatea și categoria de lucrări din autorizație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în valoare de (lei)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Start w:id="12" w:name="aduc-la-cunoștință"/>
    <w:p>
      <w:pPr>
        <w:pStyle w:val="Heading3"/>
      </w:pPr>
      <w:r>
        <w:t xml:space="preserve">ADUC LA CUNOȘTINȚĂ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643"/>
        <w:gridCol w:w="1732"/>
        <w:gridCol w:w="629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Că la data de</w:t>
            </w:r>
          </w:p>
        </w:tc>
        <w:tc>
          <w:tcPr/>
          <w:p>
            <w:pPr>
              <w:pStyle w:val="Compact"/>
            </w:pPr>
            <w:r>
              <w:t xml:space="preserve">ora</w:t>
            </w:r>
          </w:p>
        </w:tc>
        <w:tc>
          <w:tcPr/>
          <w:p>
            <w:pPr>
              <w:pStyle w:val="Compact"/>
            </w:pPr>
            <w:r>
              <w:t xml:space="preserve">vor începe lucrările de construcții autorizate</w:t>
            </w:r>
            <w:r>
              <w:br/>
            </w:r>
            <w:r>
              <w:t xml:space="preserve">pentru imobilul de mai jos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2"/>
    <w:bookmarkEnd w:id="13"/>
    <w:bookmarkStart w:id="14" w:name="imobilul"/>
    <w:p>
      <w:pPr>
        <w:pStyle w:val="Heading2"/>
      </w:pPr>
      <w:r>
        <w:t xml:space="preserve">4. IMOBILUL</w:t>
      </w:r>
    </w:p>
    <w:p>
      <w:pPr>
        <w:pStyle w:val="FirstParagraph"/>
      </w:pPr>
      <w:r>
        <w:t xml:space="preserve">☐ teren    ☐ construcții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</w:t>
            </w:r>
          </w:p>
        </w:tc>
        <w:tc>
          <w:tcPr/>
          <w:p>
            <w:pPr>
              <w:pStyle w:val="Compact"/>
            </w:pPr>
            <w:r>
              <w:t xml:space="preserve">Municipiu / oraș / comună</w:t>
            </w:r>
          </w:p>
        </w:tc>
        <w:tc>
          <w:tcPr/>
          <w:p>
            <w:pPr>
              <w:pStyle w:val="Compact"/>
            </w:pPr>
            <w:r>
              <w:t xml:space="preserve">Sat / sector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627"/>
        <w:gridCol w:w="5333"/>
        <w:gridCol w:w="1175"/>
        <w:gridCol w:w="25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Bl. / sc. / et. /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6528"/>
        <w:gridCol w:w="413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cadastral</w:t>
            </w:r>
            <w:r>
              <w:br/>
            </w:r>
            <w:r>
              <w:t xml:space="preserve">dacă imobilul e înscris în e-Terra</w:t>
            </w:r>
          </w:p>
        </w:tc>
        <w:tc>
          <w:tcPr/>
          <w:p>
            <w:pPr>
              <w:pStyle w:val="Compact"/>
            </w:pPr>
            <w:r>
              <w:t xml:space="preserve">Carte funciară nr.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data-și-semnătura"/>
    <w:p>
      <w:pPr>
        <w:pStyle w:val="Heading2"/>
      </w:pPr>
      <w:r>
        <w:t xml:space="preserve">5. DATA ȘI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278"/>
        <w:gridCol w:w="5106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Titularul autorizației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Formularul se anexează la autorizația de construire / desființare în două exemplare. Titularul autorizației este obligat să păstreze pe șantier un exemplar al acestei înștiințări, cu numărul și data înregistrării la autoritatea emitentă.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F_A_08 · versiunea 1.0</w:t>
      </w:r>
    </w:p>
    <w:bookmarkEnd w:id="15"/>
    <w:bookmarkEnd w:id="16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2026-09-02T18:42:42Z</dcterms:created>
  <dcterms:modified xsi:type="dcterms:W3CDTF">2026-09-02T18:42:42Z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