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339465bd942f051ab92c08fa3abd6cc9bd4adac"/>
    <w:p>
      <w:pPr>
        <w:pStyle w:val="Heading1"/>
      </w:pPr>
      <w:r>
        <w:t xml:space="preserve">Avizul primarului pentru obiectivul de investiții / documentația de urbanism</w:t>
      </w:r>
    </w:p>
    <w:p>
      <w:pPr>
        <w:pStyle w:val="FirstParagraph"/>
      </w:pPr>
      <w:r>
        <w:rPr>
          <w:b/>
          <w:bCs/>
        </w:rPr>
        <w:t xml:space="preserve">Formular F_A_06 · versiunea 1.0</w:t>
      </w:r>
    </w:p>
    <w:p>
      <w:pPr>
        <w:pStyle w:val="BodyText"/>
      </w:pPr>
      <w:r>
        <w:rPr>
          <w:i/>
          <w:iCs/>
        </w:rPr>
        <w:t xml:space="preserve">Anexa nr. 2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8" w:name="avizul-primarului"/>
    <w:p>
      <w:pPr>
        <w:pStyle w:val="Heading1"/>
      </w:pPr>
      <w:r>
        <w:t xml:space="preserve">AVIZUL PRIMARULUI</w:t>
      </w:r>
    </w:p>
    <w:p>
      <w:pPr>
        <w:pStyle w:val="FirstParagraph"/>
      </w:pPr>
      <w:r>
        <w:rPr>
          <w:i/>
          <w:iCs/>
        </w:rPr>
        <w:t xml:space="preserve">pentru obiectivul de investiții / documentația de urbanism</w:t>
      </w:r>
    </w:p>
    <w:bookmarkStart w:id="10" w:name="referințe"/>
    <w:p>
      <w:pPr>
        <w:pStyle w:val="Heading2"/>
      </w:pPr>
      <w:r>
        <w:t xml:space="preserve">1. REFERINȚE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873"/>
        <w:gridCol w:w="579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Cererea structurii de specialitate nr. / data</w:t>
            </w:r>
          </w:p>
        </w:tc>
        <w:tc>
          <w:tcPr/>
          <w:p>
            <w:pPr>
              <w:pStyle w:val="Compact"/>
            </w:pPr>
            <w:r>
              <w:t xml:space="preserve">Obiectivul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793"/>
        <w:gridCol w:w="48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Înaintată de Instituția Arhitectului-Șef a județului /</w:t>
            </w:r>
            <w:r>
              <w:t xml:space="preserve"> </w:t>
            </w:r>
            <w:r>
              <w:t xml:space="preserve">municipiului București</w:t>
            </w:r>
          </w:p>
        </w:tc>
        <w:tc>
          <w:tcPr/>
          <w:p>
            <w:pPr>
              <w:pStyle w:val="Compact"/>
            </w:pPr>
            <w:r>
              <w:t xml:space="preserve">Reprezentată prin arhitect-șef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În temeiul prevederilor Legii nr. 169/2026 privind Codul amenajării teritoriului, urbanismului și construcțiilor, având în vedere documentația tehnică de referință depusă și în conformitate cu hotărârile consiliului local în vigoare, se emite prezentul:</w:t>
      </w:r>
    </w:p>
    <w:bookmarkEnd w:id="10"/>
    <w:bookmarkStart w:id="12" w:name="aviz"/>
    <w:p>
      <w:pPr>
        <w:pStyle w:val="Heading2"/>
      </w:pPr>
      <w:r>
        <w:t xml:space="preserve">2. AVIZ</w:t>
      </w:r>
    </w:p>
    <w:p>
      <w:pPr>
        <w:pStyle w:val="FirstParagraph"/>
      </w:pPr>
      <w:r>
        <w:t xml:space="preserve">☐ FAVORABIL    ☐ FAVORABIL CU CONDIȚII    ☐ NEFAVORABIL</w:t>
      </w:r>
    </w:p>
    <w:p>
      <w:pPr>
        <w:pStyle w:val="BodyText"/>
      </w:pPr>
      <w:r>
        <w:rPr>
          <w:i/>
          <w:iCs/>
        </w:rPr>
        <w:t xml:space="preserve">privind încadrarea obiectivului de investiții solicitat în prevederile documentațiilor de urbanism și de amenajare a teritoriului aprobate, după cum urmează: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425"/>
        <w:gridCol w:w="524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Documentația de urbanism aplicabilă</w:t>
            </w:r>
          </w:p>
        </w:tc>
        <w:tc>
          <w:tcPr/>
          <w:p>
            <w:pPr>
              <w:pStyle w:val="Compact"/>
            </w:pPr>
            <w:r>
              <w:t xml:space="preserve">Aprobată prin hotărârea consiliului local nr. /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Start w:id="11" w:name="elementele-caracteristice-ale-imobilului"/>
    <w:p>
      <w:pPr>
        <w:pStyle w:val="Heading3"/>
      </w:pPr>
      <w:r>
        <w:t xml:space="preserve">ELEMENTELE CARACTERISTICE ALE IMOBILULUI</w:t>
      </w:r>
    </w:p>
    <w:bookmarkEnd w:id="11"/>
    <w:bookmarkEnd w:id="12"/>
    <w:bookmarkStart w:id="13" w:name="regimul-juridic"/>
    <w:p>
      <w:pPr>
        <w:pStyle w:val="Heading2"/>
      </w:pPr>
      <w:r>
        <w:t xml:space="preserve">3. REGIMUL JURIDIC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3"/>
    <w:bookmarkStart w:id="14" w:name="regimul-economic"/>
    <w:p>
      <w:pPr>
        <w:pStyle w:val="Heading2"/>
      </w:pPr>
      <w:r>
        <w:t xml:space="preserve">4. REGIMUL ECONOMIC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Prevederea</w:t>
            </w:r>
          </w:p>
        </w:tc>
        <w:tc>
          <w:tcPr/>
          <w:p>
            <w:pPr>
              <w:pStyle w:val="Compact"/>
            </w:pPr>
            <w:r>
              <w:t xml:space="preserve">Actul de reglementare</w:t>
            </w:r>
            <w:r>
              <w:br/>
            </w:r>
            <w:r>
              <w:t xml:space="preserve">RLU · HCL · lege, nr./an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regimul-tehnic"/>
    <w:p>
      <w:pPr>
        <w:pStyle w:val="Heading2"/>
      </w:pPr>
      <w:r>
        <w:t xml:space="preserve">5. REGIMUL TEHNIC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Prevederea</w:t>
            </w:r>
          </w:p>
        </w:tc>
        <w:tc>
          <w:tcPr/>
          <w:p>
            <w:pPr>
              <w:pStyle w:val="Compact"/>
            </w:pPr>
            <w:r>
              <w:t xml:space="preserve">Actul de reglementare</w:t>
            </w:r>
            <w:r>
              <w:br/>
            </w:r>
            <w:r>
              <w:t xml:space="preserve">RLU · HCL · lege, nr./an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5"/>
    <w:bookmarkStart w:id="16" w:name="X41e68a31d4b44f0765de89741d314e1affde81b"/>
    <w:p>
      <w:pPr>
        <w:pStyle w:val="Heading2"/>
      </w:pPr>
      <w:r>
        <w:t xml:space="preserve">6. REGIMUL DE MODIFICARE SAU ACTUALIZARE A DOCUMENTAȚIEI DE URBANISM</w:t>
      </w:r>
    </w:p>
    <w:p>
      <w:pPr>
        <w:pStyle w:val="FirstParagraph"/>
      </w:pPr>
      <w:r>
        <w:t xml:space="preserve">☐ obiectivul de investiții NU se poate realiza, întrucât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i/>
          <w:iCs/>
        </w:rPr>
        <w:t xml:space="preserve">Prezentul aviz își menține valabilitatea pe toată perioada de valabilitate a certificatului de urbanism de referință nr. …………………… din data de ……………………, emis pentru acest obiectiv.</w:t>
      </w:r>
    </w:p>
    <w:bookmarkEnd w:id="16"/>
    <w:bookmarkStart w:id="17" w:name="semnătura"/>
    <w:p>
      <w:pPr>
        <w:pStyle w:val="Heading2"/>
      </w:pPr>
      <w:r>
        <w:t xml:space="preserve">7.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923"/>
        <w:gridCol w:w="2461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Primarul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F_A_06 · versiunea 1.0</w:t>
      </w:r>
    </w:p>
    <w:bookmarkEnd w:id="17"/>
    <w:bookmarkEnd w:id="18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2026-09-02T18:42:42Z</dcterms:created>
  <dcterms:modified xsi:type="dcterms:W3CDTF">2026-09-02T18:42:42Z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